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6B8E" w14:textId="77777777" w:rsidR="009C2946" w:rsidRPr="009C2946" w:rsidRDefault="009C2946" w:rsidP="009C2946">
      <w:pPr>
        <w:rPr>
          <w:sz w:val="16"/>
          <w:szCs w:val="16"/>
        </w:rPr>
      </w:pPr>
      <w:bookmarkStart w:id="0" w:name="_Hlk85093565"/>
      <w:r w:rsidRPr="009C2946">
        <w:rPr>
          <w:noProof/>
        </w:rPr>
        <w:drawing>
          <wp:inline distT="0" distB="0" distL="0" distR="0" wp14:anchorId="0AB6DF83" wp14:editId="24A95F8F">
            <wp:extent cx="3057525" cy="647700"/>
            <wp:effectExtent l="0" t="0" r="9525" b="0"/>
            <wp:docPr id="1289849998" name="Slika 1289849998" descr="Vrtec ZreÄ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ec ZreÄ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7525" cy="647700"/>
                    </a:xfrm>
                    <a:prstGeom prst="rect">
                      <a:avLst/>
                    </a:prstGeom>
                    <a:noFill/>
                    <a:ln>
                      <a:noFill/>
                    </a:ln>
                  </pic:spPr>
                </pic:pic>
              </a:graphicData>
            </a:graphic>
          </wp:inline>
        </w:drawing>
      </w:r>
    </w:p>
    <w:p w14:paraId="790CE66C" w14:textId="77777777" w:rsidR="009C2946" w:rsidRPr="009C2946" w:rsidRDefault="009C2946" w:rsidP="009C2946">
      <w:pPr>
        <w:jc w:val="both"/>
        <w:outlineLvl w:val="0"/>
        <w:rPr>
          <w:rFonts w:ascii="Calibri" w:hAnsi="Calibri"/>
          <w:b/>
          <w:bCs/>
          <w:color w:val="7F7F7F" w:themeColor="text1" w:themeTint="80"/>
          <w:sz w:val="22"/>
          <w:szCs w:val="22"/>
        </w:rPr>
      </w:pPr>
      <w:r w:rsidRPr="009C2946">
        <w:rPr>
          <w:rFonts w:ascii="Calibri" w:hAnsi="Calibri"/>
          <w:b/>
          <w:bCs/>
          <w:color w:val="7F7F7F" w:themeColor="text1" w:themeTint="80"/>
          <w:sz w:val="22"/>
          <w:szCs w:val="22"/>
        </w:rPr>
        <w:t>Javni zavod VRTEC ZREČE</w:t>
      </w:r>
    </w:p>
    <w:p w14:paraId="7EF0B424" w14:textId="77777777" w:rsidR="009C2946" w:rsidRPr="009C2946" w:rsidRDefault="009C2946" w:rsidP="009C2946">
      <w:pPr>
        <w:jc w:val="both"/>
        <w:outlineLvl w:val="0"/>
        <w:rPr>
          <w:rFonts w:ascii="Calibri" w:hAnsi="Calibri"/>
          <w:b/>
          <w:bCs/>
          <w:color w:val="7F7F7F" w:themeColor="text1" w:themeTint="80"/>
          <w:sz w:val="22"/>
          <w:szCs w:val="22"/>
        </w:rPr>
      </w:pPr>
      <w:r w:rsidRPr="009C2946">
        <w:rPr>
          <w:rFonts w:ascii="Calibri" w:hAnsi="Calibri"/>
          <w:b/>
          <w:bCs/>
          <w:color w:val="7F7F7F" w:themeColor="text1" w:themeTint="80"/>
          <w:sz w:val="22"/>
          <w:szCs w:val="22"/>
        </w:rPr>
        <w:t>Cesta na Roglo 13, 3214 Zreče</w:t>
      </w:r>
    </w:p>
    <w:p w14:paraId="733BD378" w14:textId="77777777" w:rsidR="009C2946" w:rsidRPr="009C2946" w:rsidRDefault="009C2946" w:rsidP="009C2946">
      <w:pPr>
        <w:jc w:val="both"/>
        <w:outlineLvl w:val="0"/>
        <w:rPr>
          <w:rFonts w:ascii="Calibri" w:hAnsi="Calibri"/>
          <w:b/>
          <w:bCs/>
          <w:color w:val="7F7F7F" w:themeColor="text1" w:themeTint="80"/>
          <w:sz w:val="22"/>
          <w:szCs w:val="22"/>
        </w:rPr>
      </w:pPr>
    </w:p>
    <w:p w14:paraId="592C8F50" w14:textId="77777777" w:rsidR="009C2946" w:rsidRPr="009C2946" w:rsidRDefault="009C2946" w:rsidP="009C2946">
      <w:pPr>
        <w:jc w:val="both"/>
        <w:outlineLvl w:val="0"/>
        <w:rPr>
          <w:rFonts w:ascii="Calibri" w:hAnsi="Calibri"/>
          <w:b/>
          <w:bCs/>
          <w:color w:val="7F7F7F" w:themeColor="text1" w:themeTint="80"/>
          <w:sz w:val="22"/>
          <w:szCs w:val="22"/>
        </w:rPr>
      </w:pPr>
      <w:r w:rsidRPr="009C2946">
        <w:rPr>
          <w:rFonts w:ascii="Calibri" w:hAnsi="Calibri"/>
          <w:b/>
          <w:bCs/>
          <w:color w:val="7F7F7F" w:themeColor="text1" w:themeTint="80"/>
          <w:sz w:val="22"/>
          <w:szCs w:val="22"/>
        </w:rPr>
        <w:t>tel.: 03 757 38 50</w:t>
      </w:r>
    </w:p>
    <w:p w14:paraId="1D82DF7C" w14:textId="77777777" w:rsidR="009C2946" w:rsidRPr="009C2946" w:rsidRDefault="009C2946" w:rsidP="009C2946">
      <w:pPr>
        <w:jc w:val="both"/>
        <w:outlineLvl w:val="0"/>
        <w:rPr>
          <w:rFonts w:ascii="Calibri" w:hAnsi="Calibri"/>
          <w:b/>
          <w:bCs/>
          <w:color w:val="7F7F7F" w:themeColor="text1" w:themeTint="80"/>
          <w:sz w:val="22"/>
          <w:szCs w:val="22"/>
        </w:rPr>
      </w:pPr>
      <w:r w:rsidRPr="009C2946">
        <w:rPr>
          <w:rFonts w:ascii="Calibri" w:hAnsi="Calibri"/>
          <w:b/>
          <w:bCs/>
          <w:color w:val="7F7F7F" w:themeColor="text1" w:themeTint="80"/>
          <w:sz w:val="22"/>
          <w:szCs w:val="22"/>
        </w:rPr>
        <w:t>faks: 03 757 38 65</w:t>
      </w:r>
    </w:p>
    <w:p w14:paraId="40C44F58" w14:textId="77777777" w:rsidR="009C2946" w:rsidRPr="009C2946" w:rsidRDefault="009C2946" w:rsidP="009C2946">
      <w:pPr>
        <w:jc w:val="both"/>
        <w:outlineLvl w:val="0"/>
        <w:rPr>
          <w:rFonts w:ascii="Calibri" w:hAnsi="Calibri"/>
          <w:b/>
          <w:bCs/>
          <w:color w:val="7F7F7F" w:themeColor="text1" w:themeTint="80"/>
          <w:sz w:val="22"/>
          <w:szCs w:val="22"/>
        </w:rPr>
      </w:pPr>
      <w:hyperlink r:id="rId9" w:history="1">
        <w:r w:rsidRPr="009C2946">
          <w:rPr>
            <w:rFonts w:ascii="Calibri" w:hAnsi="Calibri"/>
            <w:b/>
            <w:bCs/>
            <w:color w:val="7F7FFF"/>
            <w:sz w:val="22"/>
            <w:szCs w:val="22"/>
            <w:u w:val="single"/>
          </w:rPr>
          <w:t>vrtec.zrece@siol.net</w:t>
        </w:r>
      </w:hyperlink>
    </w:p>
    <w:p w14:paraId="4624BEC1" w14:textId="77777777" w:rsidR="009C2946" w:rsidRPr="009C2946" w:rsidRDefault="009C2946" w:rsidP="009C2946">
      <w:pPr>
        <w:widowControl w:val="0"/>
        <w:adjustRightInd w:val="0"/>
        <w:jc w:val="center"/>
        <w:textAlignment w:val="baseline"/>
        <w:outlineLvl w:val="0"/>
        <w:rPr>
          <w:rFonts w:ascii="Cambria" w:hAnsi="Cambria"/>
          <w:b/>
          <w:color w:val="333399"/>
          <w:spacing w:val="20"/>
          <w:sz w:val="44"/>
          <w:szCs w:val="22"/>
        </w:rPr>
      </w:pPr>
    </w:p>
    <w:p w14:paraId="77E95B84" w14:textId="587A3598" w:rsidR="003928B2" w:rsidRDefault="003928B2" w:rsidP="00E76502">
      <w:pPr>
        <w:rPr>
          <w:rFonts w:ascii="Arial" w:hAnsi="Arial" w:cs="Arial"/>
          <w:color w:val="7F7F7F"/>
          <w:sz w:val="22"/>
          <w:szCs w:val="22"/>
        </w:rPr>
      </w:pPr>
      <w:r>
        <w:rPr>
          <w:rFonts w:ascii="Arial" w:hAnsi="Arial" w:cs="Arial"/>
          <w:vanish/>
          <w:color w:val="7F7F7F"/>
          <w:sz w:val="22"/>
          <w:szCs w:val="22"/>
        </w:rPr>
        <w:t>Vrh obrazca</w:t>
      </w:r>
    </w:p>
    <w:p w14:paraId="72D727A0" w14:textId="77777777" w:rsidR="009C2946" w:rsidRDefault="009C2946" w:rsidP="00E76502">
      <w:pPr>
        <w:rPr>
          <w:rFonts w:ascii="Arial" w:hAnsi="Arial" w:cs="Arial"/>
          <w:vanish/>
          <w:color w:val="7F7F7F"/>
          <w:sz w:val="22"/>
          <w:szCs w:val="22"/>
        </w:rPr>
      </w:pP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8334E0A" w14:textId="5D47E802" w:rsidR="00580D51" w:rsidRDefault="00580D51" w:rsidP="00173EFE">
      <w:pPr>
        <w:jc w:val="both"/>
        <w:outlineLvl w:val="0"/>
        <w:rPr>
          <w:rFonts w:ascii="Calibri" w:hAnsi="Calibri" w:cs="Calibri"/>
          <w:b/>
          <w:sz w:val="22"/>
          <w:szCs w:val="22"/>
        </w:rPr>
      </w:pPr>
    </w:p>
    <w:p w14:paraId="159C0097" w14:textId="5553E791" w:rsidR="00537597" w:rsidRDefault="00537597" w:rsidP="00173EFE">
      <w:pPr>
        <w:jc w:val="both"/>
        <w:outlineLvl w:val="0"/>
        <w:rPr>
          <w:rFonts w:ascii="Calibri" w:hAnsi="Calibri" w:cs="Calibri"/>
          <w:b/>
          <w:sz w:val="22"/>
          <w:szCs w:val="22"/>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068A460C"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73AEFAA5"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66"/>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9C2946" w:rsidRPr="005D2B8A" w14:paraId="55D5B1D6" w14:textId="77777777" w:rsidTr="009C2946">
        <w:trPr>
          <w:trHeight w:val="340"/>
          <w:jc w:val="center"/>
        </w:trPr>
        <w:tc>
          <w:tcPr>
            <w:tcW w:w="988" w:type="dxa"/>
            <w:shd w:val="clear" w:color="FFFFFF" w:fill="FFFFFF"/>
            <w:vAlign w:val="center"/>
          </w:tcPr>
          <w:p w14:paraId="6FB5A9E0" w14:textId="09E7C891"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 sklop:</w:t>
            </w:r>
          </w:p>
        </w:tc>
        <w:tc>
          <w:tcPr>
            <w:tcW w:w="3866" w:type="dxa"/>
            <w:shd w:val="clear" w:color="FFFFFF" w:fill="FFFFFF"/>
            <w:vAlign w:val="center"/>
          </w:tcPr>
          <w:p w14:paraId="2742F96D" w14:textId="30A686AD"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MLEKO IN MLEČNI PROIZVODI</w:t>
            </w:r>
          </w:p>
        </w:tc>
        <w:tc>
          <w:tcPr>
            <w:tcW w:w="1241" w:type="dxa"/>
            <w:shd w:val="clear" w:color="auto" w:fill="auto"/>
            <w:vAlign w:val="center"/>
          </w:tcPr>
          <w:p w14:paraId="4F679899" w14:textId="1FDA9872"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52331ED7" w14:textId="77777777" w:rsidTr="009C2946">
        <w:trPr>
          <w:trHeight w:val="340"/>
          <w:jc w:val="center"/>
        </w:trPr>
        <w:tc>
          <w:tcPr>
            <w:tcW w:w="988" w:type="dxa"/>
            <w:shd w:val="clear" w:color="auto" w:fill="E2EFD9" w:themeFill="accent6" w:themeFillTint="33"/>
            <w:vAlign w:val="center"/>
          </w:tcPr>
          <w:p w14:paraId="02143C7B" w14:textId="576DF430"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2. sklop:</w:t>
            </w:r>
          </w:p>
        </w:tc>
        <w:tc>
          <w:tcPr>
            <w:tcW w:w="3866" w:type="dxa"/>
            <w:shd w:val="clear" w:color="auto" w:fill="E2EFD9" w:themeFill="accent6" w:themeFillTint="33"/>
            <w:noWrap/>
            <w:vAlign w:val="center"/>
          </w:tcPr>
          <w:p w14:paraId="5D60F713" w14:textId="48605523"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EKOLOŠKI MLEČNI IZDELKI</w:t>
            </w:r>
          </w:p>
        </w:tc>
        <w:tc>
          <w:tcPr>
            <w:tcW w:w="1241" w:type="dxa"/>
            <w:shd w:val="clear" w:color="auto" w:fill="E2EFD9" w:themeFill="accent6" w:themeFillTint="33"/>
            <w:vAlign w:val="center"/>
          </w:tcPr>
          <w:p w14:paraId="6BF37D2D" w14:textId="136082AA"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716200E" w14:textId="3800D7B8"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6D8AAE7" w14:textId="324FBC8A"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1213675" w14:textId="19B9072B" w:rsidR="009C2946" w:rsidRPr="00F87637" w:rsidRDefault="009C2946" w:rsidP="009C294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9C2946" w:rsidRPr="005D2B8A" w14:paraId="4BB31C1C" w14:textId="77777777" w:rsidTr="009C2946">
        <w:trPr>
          <w:trHeight w:val="340"/>
          <w:jc w:val="center"/>
        </w:trPr>
        <w:tc>
          <w:tcPr>
            <w:tcW w:w="988" w:type="dxa"/>
            <w:shd w:val="clear" w:color="FFFFFF" w:fill="FFFFFF"/>
            <w:vAlign w:val="center"/>
          </w:tcPr>
          <w:p w14:paraId="0E32ED02" w14:textId="009F6C1F"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3. sklop:</w:t>
            </w:r>
          </w:p>
        </w:tc>
        <w:tc>
          <w:tcPr>
            <w:tcW w:w="3866" w:type="dxa"/>
            <w:shd w:val="clear" w:color="FFFFFF" w:fill="FFFFFF"/>
            <w:vAlign w:val="center"/>
          </w:tcPr>
          <w:p w14:paraId="52BB2377" w14:textId="454BC0E8"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MESO IN MESNI IZDELKI</w:t>
            </w:r>
          </w:p>
        </w:tc>
        <w:tc>
          <w:tcPr>
            <w:tcW w:w="1241" w:type="dxa"/>
            <w:shd w:val="clear" w:color="auto" w:fill="auto"/>
            <w:vAlign w:val="center"/>
          </w:tcPr>
          <w:p w14:paraId="704C7FD8" w14:textId="4207DF96"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43F511EF" w14:textId="77777777" w:rsidTr="009C2946">
        <w:trPr>
          <w:trHeight w:val="340"/>
          <w:jc w:val="center"/>
        </w:trPr>
        <w:tc>
          <w:tcPr>
            <w:tcW w:w="988" w:type="dxa"/>
            <w:shd w:val="clear" w:color="auto" w:fill="E2EFD9" w:themeFill="accent6" w:themeFillTint="33"/>
            <w:vAlign w:val="center"/>
          </w:tcPr>
          <w:p w14:paraId="314A33E4" w14:textId="2050F0DA"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4. sklop:</w:t>
            </w:r>
          </w:p>
        </w:tc>
        <w:tc>
          <w:tcPr>
            <w:tcW w:w="3866" w:type="dxa"/>
            <w:shd w:val="clear" w:color="auto" w:fill="E2EFD9" w:themeFill="accent6" w:themeFillTint="33"/>
            <w:vAlign w:val="center"/>
          </w:tcPr>
          <w:p w14:paraId="06B583E1" w14:textId="6A600AFA"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EKOLOŠKO MESO</w:t>
            </w:r>
          </w:p>
        </w:tc>
        <w:tc>
          <w:tcPr>
            <w:tcW w:w="1241" w:type="dxa"/>
            <w:shd w:val="clear" w:color="auto" w:fill="E2EFD9" w:themeFill="accent6" w:themeFillTint="33"/>
            <w:vAlign w:val="center"/>
          </w:tcPr>
          <w:p w14:paraId="7C90FE3D" w14:textId="1D8F22D8"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1767081" w14:textId="0161BCA8"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7C6F8EE" w14:textId="4093CE65"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74883CC" w14:textId="6A54C6B9" w:rsidR="009C2946" w:rsidRPr="00F87637" w:rsidRDefault="009C2946" w:rsidP="009C294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9C2946" w:rsidRPr="005D2B8A" w14:paraId="7FFACACB" w14:textId="77777777" w:rsidTr="009C2946">
        <w:trPr>
          <w:trHeight w:val="340"/>
          <w:jc w:val="center"/>
        </w:trPr>
        <w:tc>
          <w:tcPr>
            <w:tcW w:w="988" w:type="dxa"/>
            <w:shd w:val="clear" w:color="FFFFFF" w:fill="FFFFFF"/>
            <w:vAlign w:val="center"/>
          </w:tcPr>
          <w:p w14:paraId="2BBDDC16" w14:textId="5B839C1C"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5. sklop:</w:t>
            </w:r>
          </w:p>
        </w:tc>
        <w:tc>
          <w:tcPr>
            <w:tcW w:w="3866" w:type="dxa"/>
            <w:shd w:val="clear" w:color="FFFFFF" w:fill="FFFFFF"/>
            <w:vAlign w:val="center"/>
          </w:tcPr>
          <w:p w14:paraId="2DB0FECD" w14:textId="64597C41"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PERUTNINSKO MESO IN IZDELKI</w:t>
            </w:r>
          </w:p>
        </w:tc>
        <w:tc>
          <w:tcPr>
            <w:tcW w:w="1241" w:type="dxa"/>
            <w:shd w:val="clear" w:color="auto" w:fill="auto"/>
            <w:vAlign w:val="center"/>
          </w:tcPr>
          <w:p w14:paraId="7A2BCAE5" w14:textId="268BEA90"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7BC6E8ED"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1C225022" w14:textId="77777777" w:rsidTr="009C2946">
        <w:trPr>
          <w:trHeight w:val="340"/>
          <w:jc w:val="center"/>
        </w:trPr>
        <w:tc>
          <w:tcPr>
            <w:tcW w:w="988" w:type="dxa"/>
            <w:shd w:val="clear" w:color="FFFFFF" w:fill="FFFFFF"/>
            <w:vAlign w:val="center"/>
          </w:tcPr>
          <w:p w14:paraId="5342C8C7" w14:textId="2D03F9DF"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6. sklop:</w:t>
            </w:r>
          </w:p>
        </w:tc>
        <w:tc>
          <w:tcPr>
            <w:tcW w:w="3866" w:type="dxa"/>
            <w:shd w:val="clear" w:color="FFFFFF" w:fill="FFFFFF"/>
            <w:vAlign w:val="center"/>
          </w:tcPr>
          <w:p w14:paraId="441D5E06" w14:textId="668C176D"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RIBE</w:t>
            </w:r>
          </w:p>
        </w:tc>
        <w:tc>
          <w:tcPr>
            <w:tcW w:w="1241" w:type="dxa"/>
            <w:shd w:val="clear" w:color="auto" w:fill="auto"/>
            <w:vAlign w:val="center"/>
          </w:tcPr>
          <w:p w14:paraId="35ACDCF4" w14:textId="19E82107"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4A2EE54"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2D774577" w14:textId="77777777" w:rsidTr="009C2946">
        <w:trPr>
          <w:trHeight w:val="340"/>
          <w:jc w:val="center"/>
        </w:trPr>
        <w:tc>
          <w:tcPr>
            <w:tcW w:w="988" w:type="dxa"/>
            <w:shd w:val="clear" w:color="FFFFFF" w:fill="FFFFFF"/>
            <w:vAlign w:val="center"/>
          </w:tcPr>
          <w:p w14:paraId="6B68F3F4" w14:textId="6728B423"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7. sklop:</w:t>
            </w:r>
          </w:p>
        </w:tc>
        <w:tc>
          <w:tcPr>
            <w:tcW w:w="3866" w:type="dxa"/>
            <w:shd w:val="clear" w:color="FFFFFF" w:fill="FFFFFF"/>
            <w:vAlign w:val="center"/>
          </w:tcPr>
          <w:p w14:paraId="3463BC0C" w14:textId="7B73DED8"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 xml:space="preserve">SVEŽE SADJE IN ZELENJAVA, SUHO SADJE </w:t>
            </w:r>
          </w:p>
        </w:tc>
        <w:tc>
          <w:tcPr>
            <w:tcW w:w="1241" w:type="dxa"/>
            <w:shd w:val="clear" w:color="auto" w:fill="auto"/>
            <w:vAlign w:val="center"/>
          </w:tcPr>
          <w:p w14:paraId="7131DB1E" w14:textId="2987AA15"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4809D153" w:rsidR="009C2946" w:rsidRPr="00F87637" w:rsidRDefault="009C2946" w:rsidP="009C294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9C2946" w:rsidRPr="005D2B8A" w14:paraId="38243108" w14:textId="77777777" w:rsidTr="009C2946">
        <w:trPr>
          <w:trHeight w:val="340"/>
          <w:jc w:val="center"/>
        </w:trPr>
        <w:tc>
          <w:tcPr>
            <w:tcW w:w="988" w:type="dxa"/>
            <w:shd w:val="clear" w:color="auto" w:fill="E2EFD9" w:themeFill="accent6" w:themeFillTint="33"/>
            <w:vAlign w:val="center"/>
          </w:tcPr>
          <w:p w14:paraId="53B0C371" w14:textId="51F0A6BF"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8. sklop:</w:t>
            </w:r>
          </w:p>
        </w:tc>
        <w:tc>
          <w:tcPr>
            <w:tcW w:w="3866" w:type="dxa"/>
            <w:shd w:val="clear" w:color="auto" w:fill="E2EFD9" w:themeFill="accent6" w:themeFillTint="33"/>
            <w:vAlign w:val="center"/>
          </w:tcPr>
          <w:p w14:paraId="3F469E64" w14:textId="7A12FF75"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EKOLOŠKO SADJE IN ZELENJAVA, SUHO SADJE</w:t>
            </w:r>
          </w:p>
        </w:tc>
        <w:tc>
          <w:tcPr>
            <w:tcW w:w="1241" w:type="dxa"/>
            <w:shd w:val="clear" w:color="auto" w:fill="E2EFD9" w:themeFill="accent6" w:themeFillTint="33"/>
            <w:vAlign w:val="center"/>
          </w:tcPr>
          <w:p w14:paraId="13374217" w14:textId="4661737F"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9EF2513" w14:textId="75A141AD"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766E36FF" w14:textId="672E4887"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D40C075" w14:textId="515899B2" w:rsidR="009C2946" w:rsidRPr="00F87637" w:rsidRDefault="009C2946" w:rsidP="009C294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9C2946" w:rsidRPr="005D2B8A" w14:paraId="52954BB5" w14:textId="77777777" w:rsidTr="009C2946">
        <w:trPr>
          <w:trHeight w:val="340"/>
          <w:jc w:val="center"/>
        </w:trPr>
        <w:tc>
          <w:tcPr>
            <w:tcW w:w="988" w:type="dxa"/>
            <w:shd w:val="clear" w:color="FFFFFF" w:fill="FFFFFF"/>
            <w:vAlign w:val="center"/>
          </w:tcPr>
          <w:p w14:paraId="5F79C25E" w14:textId="1BEA83F5"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9. sklop:</w:t>
            </w:r>
          </w:p>
        </w:tc>
        <w:tc>
          <w:tcPr>
            <w:tcW w:w="3866" w:type="dxa"/>
            <w:shd w:val="clear" w:color="FFFFFF" w:fill="FFFFFF"/>
            <w:vAlign w:val="center"/>
          </w:tcPr>
          <w:p w14:paraId="5D226E68" w14:textId="1DDA2F85"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ZAMRZNJENO SADJE IN ZELENJAVA</w:t>
            </w:r>
          </w:p>
        </w:tc>
        <w:tc>
          <w:tcPr>
            <w:tcW w:w="1241" w:type="dxa"/>
            <w:shd w:val="clear" w:color="auto" w:fill="auto"/>
            <w:vAlign w:val="center"/>
          </w:tcPr>
          <w:p w14:paraId="0CF278F5" w14:textId="101CA4A7"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4DEFE48B" w14:textId="77777777" w:rsidTr="009C2946">
        <w:trPr>
          <w:trHeight w:val="340"/>
          <w:jc w:val="center"/>
        </w:trPr>
        <w:tc>
          <w:tcPr>
            <w:tcW w:w="988" w:type="dxa"/>
            <w:shd w:val="clear" w:color="FFFFFF" w:fill="FFFFFF"/>
            <w:vAlign w:val="center"/>
          </w:tcPr>
          <w:p w14:paraId="44863B24" w14:textId="66C4E0B2"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10. sklop:</w:t>
            </w:r>
          </w:p>
        </w:tc>
        <w:tc>
          <w:tcPr>
            <w:tcW w:w="3866" w:type="dxa"/>
            <w:shd w:val="clear" w:color="FFFFFF" w:fill="FFFFFF"/>
            <w:vAlign w:val="center"/>
          </w:tcPr>
          <w:p w14:paraId="6C97AC7E" w14:textId="04FC9EDE"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KRUH, PEKOVSKI IN SLAŠČIČARSKI IZDELKI</w:t>
            </w:r>
          </w:p>
        </w:tc>
        <w:tc>
          <w:tcPr>
            <w:tcW w:w="1241" w:type="dxa"/>
            <w:shd w:val="clear" w:color="auto" w:fill="auto"/>
            <w:vAlign w:val="center"/>
          </w:tcPr>
          <w:p w14:paraId="11C14481" w14:textId="0047B74E"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1949AF9F" w14:textId="77777777" w:rsidTr="009C2946">
        <w:trPr>
          <w:trHeight w:val="340"/>
          <w:jc w:val="center"/>
        </w:trPr>
        <w:tc>
          <w:tcPr>
            <w:tcW w:w="988" w:type="dxa"/>
            <w:shd w:val="clear" w:color="auto" w:fill="E2EFD9" w:themeFill="accent6" w:themeFillTint="33"/>
            <w:vAlign w:val="center"/>
          </w:tcPr>
          <w:p w14:paraId="071F88A2" w14:textId="1CEB8845"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11. sklop:</w:t>
            </w:r>
          </w:p>
        </w:tc>
        <w:tc>
          <w:tcPr>
            <w:tcW w:w="3866" w:type="dxa"/>
            <w:shd w:val="clear" w:color="auto" w:fill="E2EFD9" w:themeFill="accent6" w:themeFillTint="33"/>
            <w:vAlign w:val="center"/>
          </w:tcPr>
          <w:p w14:paraId="5FC9640D" w14:textId="71688C9A"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EKOLOŠKI KRUH IN PEKOVSKI IZDELKI</w:t>
            </w:r>
          </w:p>
        </w:tc>
        <w:tc>
          <w:tcPr>
            <w:tcW w:w="1241" w:type="dxa"/>
            <w:shd w:val="clear" w:color="auto" w:fill="E2EFD9" w:themeFill="accent6" w:themeFillTint="33"/>
            <w:vAlign w:val="center"/>
          </w:tcPr>
          <w:p w14:paraId="4C101F36" w14:textId="4E7023B0"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18A4850" w14:textId="191ED222"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5104FBE7" w14:textId="43BF3346"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740BAC3" w14:textId="4F0D307B" w:rsidR="009C2946" w:rsidRPr="00F87637" w:rsidRDefault="009C2946" w:rsidP="009C294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9C2946" w:rsidRPr="005D2B8A" w14:paraId="2ABD0074" w14:textId="77777777" w:rsidTr="009C2946">
        <w:trPr>
          <w:trHeight w:val="340"/>
          <w:jc w:val="center"/>
        </w:trPr>
        <w:tc>
          <w:tcPr>
            <w:tcW w:w="988" w:type="dxa"/>
            <w:shd w:val="clear" w:color="FFFFFF" w:fill="FFFFFF"/>
            <w:vAlign w:val="center"/>
          </w:tcPr>
          <w:p w14:paraId="3AE32600" w14:textId="7D6A3813"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12. sklop:</w:t>
            </w:r>
          </w:p>
        </w:tc>
        <w:tc>
          <w:tcPr>
            <w:tcW w:w="3866" w:type="dxa"/>
            <w:shd w:val="clear" w:color="FFFFFF" w:fill="FFFFFF"/>
            <w:vAlign w:val="center"/>
          </w:tcPr>
          <w:p w14:paraId="3735B387" w14:textId="7242F31B"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 xml:space="preserve">TESTENINE </w:t>
            </w:r>
          </w:p>
        </w:tc>
        <w:tc>
          <w:tcPr>
            <w:tcW w:w="1241" w:type="dxa"/>
            <w:shd w:val="clear" w:color="auto" w:fill="auto"/>
            <w:vAlign w:val="center"/>
          </w:tcPr>
          <w:p w14:paraId="2235209B" w14:textId="115A100B"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6AB97E89"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5A264400" w14:textId="77777777" w:rsidTr="009C2946">
        <w:trPr>
          <w:trHeight w:val="340"/>
          <w:jc w:val="center"/>
        </w:trPr>
        <w:tc>
          <w:tcPr>
            <w:tcW w:w="988" w:type="dxa"/>
            <w:shd w:val="clear" w:color="FFFFFF" w:fill="FFFFFF"/>
            <w:vAlign w:val="center"/>
          </w:tcPr>
          <w:p w14:paraId="2FC73457" w14:textId="68DBED63"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13. sklop:</w:t>
            </w:r>
          </w:p>
        </w:tc>
        <w:tc>
          <w:tcPr>
            <w:tcW w:w="3866" w:type="dxa"/>
            <w:shd w:val="clear" w:color="FFFFFF" w:fill="FFFFFF"/>
            <w:vAlign w:val="center"/>
          </w:tcPr>
          <w:p w14:paraId="082FAB0D" w14:textId="187DDA1E"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ZAMRZNJENI IZDELKI IZ TESTA</w:t>
            </w:r>
          </w:p>
        </w:tc>
        <w:tc>
          <w:tcPr>
            <w:tcW w:w="1241" w:type="dxa"/>
            <w:shd w:val="clear" w:color="auto" w:fill="auto"/>
            <w:vAlign w:val="center"/>
          </w:tcPr>
          <w:p w14:paraId="27C1C31A" w14:textId="32C96F5A"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4F668AD2" w14:textId="7C325A91"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2BE873FB" w14:textId="1FA44687"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0FB627EC" w14:textId="472633F6"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394F51AD" w14:textId="77777777" w:rsidTr="009C2946">
        <w:trPr>
          <w:trHeight w:val="340"/>
          <w:jc w:val="center"/>
        </w:trPr>
        <w:tc>
          <w:tcPr>
            <w:tcW w:w="988" w:type="dxa"/>
            <w:shd w:val="clear" w:color="FFFFFF" w:fill="FFFFFF"/>
            <w:vAlign w:val="center"/>
          </w:tcPr>
          <w:p w14:paraId="090BA7D8" w14:textId="4CCFB746"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14. sklop:</w:t>
            </w:r>
          </w:p>
        </w:tc>
        <w:tc>
          <w:tcPr>
            <w:tcW w:w="3866" w:type="dxa"/>
            <w:shd w:val="clear" w:color="FFFFFF" w:fill="FFFFFF"/>
            <w:vAlign w:val="center"/>
          </w:tcPr>
          <w:p w14:paraId="1F32B5E7" w14:textId="1C068EBB"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OSTALO PREHRAMBENO BLAGO</w:t>
            </w:r>
          </w:p>
        </w:tc>
        <w:tc>
          <w:tcPr>
            <w:tcW w:w="1241" w:type="dxa"/>
            <w:shd w:val="clear" w:color="auto" w:fill="auto"/>
            <w:vAlign w:val="center"/>
          </w:tcPr>
          <w:p w14:paraId="77792DBD" w14:textId="20F63C4F"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7EDCAF28" w14:textId="67757AD5"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73388957" w14:textId="434FCCED"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5AF9B987" w14:textId="74C1A124" w:rsidR="009C2946" w:rsidRPr="00F87637" w:rsidRDefault="009C2946" w:rsidP="009C2946">
            <w:pPr>
              <w:jc w:val="center"/>
              <w:rPr>
                <w:rFonts w:asciiTheme="minorHAnsi" w:hAnsiTheme="minorHAnsi" w:cstheme="minorHAnsi"/>
                <w:b/>
                <w:bCs/>
                <w:color w:val="000000"/>
                <w:sz w:val="20"/>
                <w:szCs w:val="20"/>
              </w:rPr>
            </w:pPr>
          </w:p>
        </w:tc>
      </w:tr>
      <w:tr w:rsidR="009C2946" w:rsidRPr="005D2B8A" w14:paraId="269C3AF3" w14:textId="77777777" w:rsidTr="009C2946">
        <w:trPr>
          <w:trHeight w:val="340"/>
          <w:jc w:val="center"/>
        </w:trPr>
        <w:tc>
          <w:tcPr>
            <w:tcW w:w="988" w:type="dxa"/>
            <w:shd w:val="clear" w:color="FFFFFF" w:fill="FFFFFF"/>
            <w:vAlign w:val="center"/>
          </w:tcPr>
          <w:p w14:paraId="32FD2753" w14:textId="5221F53C"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15. sklop:</w:t>
            </w:r>
          </w:p>
        </w:tc>
        <w:tc>
          <w:tcPr>
            <w:tcW w:w="3866" w:type="dxa"/>
            <w:shd w:val="clear" w:color="FFFFFF" w:fill="FFFFFF"/>
            <w:vAlign w:val="center"/>
          </w:tcPr>
          <w:p w14:paraId="34DA6DF3" w14:textId="084F64FD" w:rsidR="009C2946" w:rsidRPr="009C2946" w:rsidRDefault="009C2946" w:rsidP="009C2946">
            <w:pPr>
              <w:rPr>
                <w:rFonts w:asciiTheme="minorHAnsi" w:hAnsiTheme="minorHAnsi" w:cstheme="minorHAnsi"/>
                <w:color w:val="000000"/>
                <w:sz w:val="20"/>
                <w:szCs w:val="20"/>
              </w:rPr>
            </w:pPr>
            <w:r w:rsidRPr="009C2946">
              <w:rPr>
                <w:rFonts w:asciiTheme="minorHAnsi" w:hAnsiTheme="minorHAnsi" w:cstheme="minorHAnsi"/>
                <w:color w:val="000000"/>
                <w:sz w:val="20"/>
                <w:szCs w:val="20"/>
              </w:rPr>
              <w:t>JAJCA</w:t>
            </w:r>
          </w:p>
        </w:tc>
        <w:tc>
          <w:tcPr>
            <w:tcW w:w="1241" w:type="dxa"/>
            <w:shd w:val="clear" w:color="auto" w:fill="auto"/>
            <w:vAlign w:val="center"/>
          </w:tcPr>
          <w:p w14:paraId="3AB8D21A" w14:textId="20953B12" w:rsidR="009C2946" w:rsidRPr="00F87637" w:rsidRDefault="009C2946" w:rsidP="009C2946">
            <w:pPr>
              <w:jc w:val="center"/>
              <w:rPr>
                <w:rFonts w:asciiTheme="minorHAnsi" w:hAnsiTheme="minorHAnsi" w:cstheme="minorHAnsi"/>
                <w:b/>
                <w:bCs/>
                <w:color w:val="000000"/>
                <w:sz w:val="20"/>
                <w:szCs w:val="20"/>
              </w:rPr>
            </w:pPr>
          </w:p>
        </w:tc>
        <w:tc>
          <w:tcPr>
            <w:tcW w:w="1047" w:type="dxa"/>
            <w:shd w:val="clear" w:color="auto" w:fill="auto"/>
            <w:vAlign w:val="center"/>
          </w:tcPr>
          <w:p w14:paraId="5F610C94" w14:textId="60D68410" w:rsidR="009C2946" w:rsidRPr="00F87637" w:rsidRDefault="009C2946" w:rsidP="009C2946">
            <w:pPr>
              <w:jc w:val="center"/>
              <w:rPr>
                <w:rFonts w:asciiTheme="minorHAnsi" w:hAnsiTheme="minorHAnsi" w:cstheme="minorHAnsi"/>
                <w:b/>
                <w:bCs/>
                <w:color w:val="000000"/>
                <w:sz w:val="20"/>
                <w:szCs w:val="20"/>
              </w:rPr>
            </w:pPr>
          </w:p>
        </w:tc>
        <w:tc>
          <w:tcPr>
            <w:tcW w:w="1080" w:type="dxa"/>
            <w:shd w:val="clear" w:color="auto" w:fill="auto"/>
            <w:vAlign w:val="center"/>
          </w:tcPr>
          <w:p w14:paraId="292C8181" w14:textId="0B1FDFB9" w:rsidR="009C2946" w:rsidRPr="00F87637" w:rsidRDefault="009C2946" w:rsidP="009C2946">
            <w:pPr>
              <w:jc w:val="center"/>
              <w:rPr>
                <w:rFonts w:asciiTheme="minorHAnsi" w:hAnsiTheme="minorHAnsi" w:cstheme="minorHAnsi"/>
                <w:b/>
                <w:bCs/>
                <w:color w:val="000000"/>
                <w:sz w:val="20"/>
                <w:szCs w:val="20"/>
              </w:rPr>
            </w:pPr>
          </w:p>
        </w:tc>
        <w:tc>
          <w:tcPr>
            <w:tcW w:w="1134" w:type="dxa"/>
            <w:shd w:val="clear" w:color="auto" w:fill="auto"/>
            <w:vAlign w:val="center"/>
          </w:tcPr>
          <w:p w14:paraId="2B70EF62" w14:textId="042C40EE" w:rsidR="009C2946" w:rsidRPr="00F87637" w:rsidRDefault="009C2946" w:rsidP="009C2946">
            <w:pPr>
              <w:jc w:val="center"/>
              <w:rPr>
                <w:rFonts w:asciiTheme="minorHAnsi" w:hAnsiTheme="minorHAnsi" w:cstheme="minorHAnsi"/>
                <w:b/>
                <w:bCs/>
                <w:color w:val="000000"/>
                <w:sz w:val="20"/>
                <w:szCs w:val="20"/>
              </w:rPr>
            </w:pP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7B5F0E">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87637">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87637">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87637">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87637">
            <w:pPr>
              <w:jc w:val="center"/>
              <w:rPr>
                <w:rFonts w:ascii="Calibri" w:hAnsi="Calibri" w:cs="Calibri"/>
                <w:b/>
                <w:bCs/>
                <w:color w:val="00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4FB8AE8"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4a obvezna priloga ponudbi za vsakega od partnerjev v skupni ponudbi (soponudnika)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1E24" w14:textId="77777777" w:rsidR="0028373B" w:rsidRDefault="0028373B" w:rsidP="00334CC6">
      <w:r>
        <w:separator/>
      </w:r>
    </w:p>
  </w:endnote>
  <w:endnote w:type="continuationSeparator" w:id="0">
    <w:p w14:paraId="5FFE040B" w14:textId="77777777" w:rsidR="0028373B" w:rsidRDefault="0028373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D824" w14:textId="77777777" w:rsidR="0028373B" w:rsidRDefault="0028373B" w:rsidP="00334CC6">
      <w:r>
        <w:separator/>
      </w:r>
    </w:p>
  </w:footnote>
  <w:footnote w:type="continuationSeparator" w:id="0">
    <w:p w14:paraId="6EE4BF4C" w14:textId="77777777" w:rsidR="0028373B" w:rsidRDefault="0028373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7760FA40" w:rsidR="00780885" w:rsidRPr="009C2946" w:rsidRDefault="009C2946" w:rsidP="009C2946">
    <w:pPr>
      <w:pStyle w:val="Glava"/>
    </w:pPr>
    <w:r w:rsidRPr="009C2946">
      <w:rPr>
        <w:rFonts w:asciiTheme="minorHAnsi" w:hAnsiTheme="minorHAnsi" w:cstheme="minorHAnsi"/>
        <w:b/>
        <w:i/>
        <w:iCs/>
        <w:color w:val="7F7F7F" w:themeColor="text1" w:themeTint="80"/>
        <w:sz w:val="21"/>
        <w:szCs w:val="21"/>
        <w:lang w:val="sl-SI"/>
      </w:rPr>
      <w:t>JAVNI ZAVOD VRTEC ZREČE, Cesta na Roglo 13, 3214 Zreče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373B"/>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2946"/>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zrece@siol.ne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2556</Words>
  <Characters>14571</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14</cp:revision>
  <cp:lastPrinted>2023-05-08T06:27:00Z</cp:lastPrinted>
  <dcterms:created xsi:type="dcterms:W3CDTF">2023-04-07T05:29:00Z</dcterms:created>
  <dcterms:modified xsi:type="dcterms:W3CDTF">2023-05-26T12:43:00Z</dcterms:modified>
</cp:coreProperties>
</file>